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1、严禁弄虚作假、冒名顶替；如隐瞒病史影响体检结果的，后果由本人承担。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2、近日请注意休息，不要饮酒，避免剧烈运动。体检当天需进行采血、B超等检查，请在受检前禁食8—12小时。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3、女性受检者月经期间请勿做妇科及尿液检查，待经期完毕后再补检；怀孕或可能已受孕者，事先告知医护人员，勿做X光检查。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4、请配合医生认真检查所有项目，勿漏检。若自动放弃某一检查项目，将会影响聘用。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5、严禁携带任何通讯联络工具，服从管理，不得穿戴专业服饰或有明显标志的服饰。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6、所有参加体检人员必须牢记自己的分组和编号，按照编号顺序排队体检，服从体检组织者统一指挥，不得自行调整体检顺序，不得擅自离开体检地点。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7、体检过程中，不得以任何方式向医生和工作人员通报姓名或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个人信息，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如有发现，取消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资格。</w:t>
      </w:r>
      <w:bookmarkStart w:id="0" w:name="_GoBack"/>
      <w:bookmarkEnd w:id="0"/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mM3MjJiYmJkYjc1NjA3YjYxZTExOThmODY0MTIifQ=="/>
    <w:docVar w:name="KSO_WPS_MARK_KEY" w:val="05135d98-8c45-4271-bb38-0a76035c5266"/>
  </w:docVars>
  <w:rsids>
    <w:rsidRoot w:val="00000000"/>
    <w:rsid w:val="1DC36C76"/>
    <w:rsid w:val="2195577D"/>
    <w:rsid w:val="3E9F6C53"/>
    <w:rsid w:val="544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340</Characters>
  <Lines>0</Lines>
  <Paragraphs>0</Paragraphs>
  <TotalTime>2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2020-09-14T07:32:00Z</dcterms:created>
  <dc:creator>Administrator.USER-20200810AZ</dc:creator>
  <cp:lastModifiedBy>Administrator</cp:lastModifiedBy>
  <dcterms:modified xsi:type="dcterms:W3CDTF">2024-07-26T08:46:07Z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45E9F20FC2574EB9BB4BF795B279A8E6_12</vt:lpwstr>
  </property>
</Properties>
</file>