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42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pacing w:val="0"/>
          <w:sz w:val="44"/>
          <w:szCs w:val="44"/>
        </w:rPr>
        <w:t>年灵宝市</w:t>
      </w:r>
      <w:r>
        <w:rPr>
          <w:rFonts w:hint="eastAsia" w:ascii="方正小标宋简体" w:eastAsia="方正小标宋简体"/>
          <w:bCs/>
          <w:spacing w:val="0"/>
          <w:sz w:val="44"/>
          <w:szCs w:val="44"/>
          <w:lang w:val="en-US" w:eastAsia="zh-CN"/>
        </w:rPr>
        <w:t>市区初中</w:t>
      </w:r>
      <w:r>
        <w:rPr>
          <w:rFonts w:hint="eastAsia" w:ascii="方正小标宋简体" w:eastAsia="方正小标宋简体"/>
          <w:bCs/>
          <w:spacing w:val="0"/>
          <w:sz w:val="44"/>
          <w:szCs w:val="44"/>
        </w:rPr>
        <w:t>招生公告</w:t>
      </w:r>
    </w:p>
    <w:p w14:paraId="39E7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根据《中华人民共和国义务教育法》《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河南省教育厅办公室关于开展义务教育阳光招生专项行动的通知》（教办基〔2024〕108号）《三门峡市教育局办公室关于开展义务教育阳光招生专项行动的通知》（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三教办〔2024〕12号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《2024年灵宝市市区初中招生入学工作方案》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等文件精神，</w:t>
      </w:r>
      <w:r>
        <w:rPr>
          <w:rFonts w:hint="eastAsia" w:ascii="仿宋_GB2312" w:eastAsia="仿宋_GB2312"/>
          <w:color w:val="auto"/>
          <w:sz w:val="32"/>
          <w:szCs w:val="32"/>
        </w:rPr>
        <w:t>现将202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灵宝市市区初中</w:t>
      </w:r>
      <w:r>
        <w:rPr>
          <w:rFonts w:hint="eastAsia" w:ascii="仿宋_GB2312" w:eastAsia="仿宋_GB2312"/>
          <w:color w:val="auto"/>
          <w:sz w:val="32"/>
          <w:szCs w:val="32"/>
        </w:rPr>
        <w:t>招生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入学</w:t>
      </w:r>
      <w:r>
        <w:rPr>
          <w:rFonts w:hint="eastAsia" w:ascii="仿宋_GB2312" w:eastAsia="仿宋_GB2312"/>
          <w:color w:val="auto"/>
          <w:sz w:val="32"/>
          <w:szCs w:val="32"/>
        </w:rPr>
        <w:t>工作公告如下：</w:t>
      </w:r>
    </w:p>
    <w:p w14:paraId="29A7F7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一、基本原则</w:t>
      </w:r>
    </w:p>
    <w:p w14:paraId="61703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1.坚持“免试、划片、对口、就近”原则。市区初中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实行“对口招生、免试入学”。</w:t>
      </w:r>
    </w:p>
    <w:p w14:paraId="26E50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2.坚持“公民同招”原则。实行同步报到，同步注册。</w:t>
      </w:r>
    </w:p>
    <w:p w14:paraId="3C50D4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3.坚持依法规范原则。全面实行阳光招生，落实均衡编班。</w:t>
      </w:r>
    </w:p>
    <w:p w14:paraId="6D1E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4.坚持保障公平原则。切实履行义务教育控辍保学法定责任，落实教育优待政策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61B80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二、招生对象</w:t>
      </w:r>
    </w:p>
    <w:p w14:paraId="32BA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全市2024年小学毕业生。</w:t>
      </w:r>
    </w:p>
    <w:p w14:paraId="39B3AA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三、招生时间</w:t>
      </w:r>
    </w:p>
    <w:p w14:paraId="55E5C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1.领取通知书时间：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7月12日，市区各小学毕业生到毕业学校领取初中录取通知书。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2.初中报到注册时间：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7月13日至14日。</w:t>
      </w:r>
    </w:p>
    <w:p w14:paraId="516F7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3.民办初中报名时间：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7月13日8:00——18:00。</w:t>
      </w:r>
    </w:p>
    <w:p w14:paraId="1E3EA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4.民办初中报名人数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超过招生计划时，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电脑随机摇号录取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7月14日上午10:00。</w:t>
      </w:r>
    </w:p>
    <w:p w14:paraId="1751BC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四、招生办法</w:t>
      </w:r>
    </w:p>
    <w:p w14:paraId="41717E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1.公办初中</w:t>
      </w:r>
    </w:p>
    <w:p w14:paraId="2AB086B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（1）招生范围</w:t>
      </w:r>
    </w:p>
    <w:tbl>
      <w:tblPr>
        <w:tblStyle w:val="7"/>
        <w:tblW w:w="831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986"/>
        <w:gridCol w:w="4013"/>
        <w:gridCol w:w="1536"/>
      </w:tblGrid>
      <w:tr w14:paraId="423332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3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C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7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0C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5341EA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2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7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3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市二小、涧东小学的毕业生，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河滨小学部分毕业生，中州实验学校市区居民户口的毕业生，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驻灵部队军人子女。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81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8853191</w:t>
            </w:r>
          </w:p>
        </w:tc>
      </w:tr>
      <w:tr w14:paraId="2AD43E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3A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3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市一中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B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市一小的毕业生，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河滨小学部分毕业生。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F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8861553</w:t>
            </w:r>
          </w:p>
        </w:tc>
      </w:tr>
      <w:tr w14:paraId="115890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5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47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市二中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E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实验小学、市五小、市六小、城关镇中心小学的毕业生，实验二小、实验三小的部分毕业生。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D4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2298210</w:t>
            </w:r>
          </w:p>
        </w:tc>
      </w:tr>
      <w:tr w14:paraId="57ED53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3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CE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实验二中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市三小、市四小的毕业生，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实验三小的部分毕业生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69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8783886</w:t>
            </w:r>
          </w:p>
        </w:tc>
      </w:tr>
      <w:tr w14:paraId="2C6226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B6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6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市三中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8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尹庄镇所属小学、市四小教育集团尹庄实验校区的毕业生，中州实验学校非市区居民户口的毕业生。进城务工人员随迁子女。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C4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8855123</w:t>
            </w:r>
          </w:p>
        </w:tc>
      </w:tr>
      <w:tr w14:paraId="6BD9A1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6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3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市二中新灵西街校区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F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实验小学教育集团解放路校区、建设小学的毕业生。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EC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8669118</w:t>
            </w:r>
          </w:p>
        </w:tc>
      </w:tr>
    </w:tbl>
    <w:p w14:paraId="4BA89C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（2）报到、注册</w:t>
      </w:r>
    </w:p>
    <w:p w14:paraId="70605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市区各小学毕业生持录取通知书和户口本到录取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由学校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登录《河南省初中招生服务平台》，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填报学生信息，及时规范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入学须知。</w:t>
      </w:r>
    </w:p>
    <w:p w14:paraId="4F377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初中阶段来灵的进城务工人员随迁子女须持户口本，到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灵宝市第三初级中学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由学校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登录《河南省初中招生服务平台》，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填报学生信息，及时规范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入学须知。</w:t>
      </w:r>
    </w:p>
    <w:p w14:paraId="07BE35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2.民办学校</w:t>
      </w:r>
    </w:p>
    <w:p w14:paraId="3D7B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（1）招生范围</w:t>
      </w:r>
    </w:p>
    <w:tbl>
      <w:tblPr>
        <w:tblStyle w:val="7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29"/>
        <w:gridCol w:w="2855"/>
        <w:gridCol w:w="1674"/>
      </w:tblGrid>
      <w:tr w14:paraId="795C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589A5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5737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00B0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招生范围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490F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 w14:paraId="63C0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780B84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C417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灵宝外国语学校（初中部）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26150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本校小学毕业生及全市有意就读的小学毕业生。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F248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2366708</w:t>
            </w:r>
          </w:p>
        </w:tc>
      </w:tr>
      <w:tr w14:paraId="1273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03AB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D40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灵宝高新学校（初中部）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54242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全市有意就读的小学毕业生。</w:t>
            </w:r>
            <w:bookmarkStart w:id="0" w:name="_GoBack"/>
            <w:bookmarkEnd w:id="0"/>
          </w:p>
        </w:tc>
        <w:tc>
          <w:tcPr>
            <w:tcW w:w="1674" w:type="dxa"/>
            <w:shd w:val="clear" w:color="auto" w:fill="auto"/>
            <w:vAlign w:val="center"/>
          </w:tcPr>
          <w:p w14:paraId="431B2F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6868777</w:t>
            </w:r>
          </w:p>
        </w:tc>
      </w:tr>
    </w:tbl>
    <w:p w14:paraId="4E68179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（2）报名、注册</w:t>
      </w:r>
    </w:p>
    <w:p w14:paraId="52541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报名</w:t>
      </w:r>
    </w:p>
    <w:p w14:paraId="1D076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全市小学毕业生，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有意就读民办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于7月13日8:00至18:00，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持户口本到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名，由学校登陆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《河南省初中招生服务平台》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进行预登记。</w:t>
      </w:r>
    </w:p>
    <w:p w14:paraId="729B5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注册</w:t>
      </w:r>
    </w:p>
    <w:p w14:paraId="6C548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报名人数未超过招生计划时，由学校录取，凭录取通知书在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《河南省初中招生服务平台》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注册，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入学须知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；报名人数超过招生计划时，由教体局实施电脑随机摇号录取。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被录取的学生，由家长带领</w:t>
      </w:r>
      <w:r>
        <w:rPr>
          <w:rFonts w:hint="eastAsia" w:ascii="仿宋_GB2312" w:eastAsia="仿宋_GB2312"/>
          <w:kern w:val="0"/>
          <w:sz w:val="32"/>
          <w:szCs w:val="32"/>
        </w:rPr>
        <w:t>持户口本到报名的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民办学校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由学校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登录《河南省初中招生服务平台》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及时规范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入学须知。</w:t>
      </w:r>
    </w:p>
    <w:p w14:paraId="44E26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（3）电脑随机摇号录取</w:t>
      </w:r>
    </w:p>
    <w:p w14:paraId="3A73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电脑随机摇号录取在一个工作日内一次性完成。届时将邀请灵宝市公证处、市纪委监委、两代表一委员、教体局相关科室长、招生学校家委会代表、新生家长代表全程参加。</w:t>
      </w:r>
    </w:p>
    <w:p w14:paraId="656F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有关要求</w:t>
      </w:r>
    </w:p>
    <w:p w14:paraId="035BF0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1.严格落实国家义务教育免费政策。市区公办初中招生不收取任何费用。进城务工人员随迁子女入市区公办初中就读，享受区域内学生同等待遇，不收取任何费用。</w:t>
      </w:r>
    </w:p>
    <w:p w14:paraId="015EAE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2.严格遵守</w:t>
      </w:r>
      <w:r>
        <w:rPr>
          <w:rFonts w:hint="eastAsia" w:ascii="FangSong_GB2312" w:hAnsi="FangSong_GB2312" w:eastAsia="FangSong_GB2312" w:cs="FangSong_GB2312"/>
          <w:spacing w:val="-7"/>
          <w:sz w:val="31"/>
          <w:szCs w:val="31"/>
          <w:lang w:val="en-US" w:eastAsia="zh-CN"/>
        </w:rPr>
        <w:t>《灵宝市义务教育阳光招生专项行动实施方案》相关规定，规范招生。</w:t>
      </w:r>
    </w:p>
    <w:p w14:paraId="4CD0DF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3.招生期间，市区各初中要设立招生服务咨询台，宣传解释招生政策。</w:t>
      </w:r>
    </w:p>
    <w:p w14:paraId="586080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本公告解释权属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灵宝市</w:t>
      </w:r>
      <w:r>
        <w:rPr>
          <w:rFonts w:hint="eastAsia" w:ascii="仿宋_GB2312" w:eastAsia="仿宋_GB2312"/>
          <w:sz w:val="32"/>
          <w:szCs w:val="32"/>
        </w:rPr>
        <w:t>教育体育局。</w:t>
      </w:r>
    </w:p>
    <w:p w14:paraId="4374D5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6C1E1F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灵宝市教育体育局</w:t>
      </w:r>
    </w:p>
    <w:p w14:paraId="414859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2024年7月10日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DF10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8C50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58C508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2Y0ZTAwZTU3ZTk5NjFiYjc4YjQ1ODU0YjIzOTEifQ=="/>
  </w:docVars>
  <w:rsids>
    <w:rsidRoot w:val="5EF953AC"/>
    <w:rsid w:val="00323A2F"/>
    <w:rsid w:val="00A66AD0"/>
    <w:rsid w:val="01253446"/>
    <w:rsid w:val="012B085A"/>
    <w:rsid w:val="05233B32"/>
    <w:rsid w:val="07057F33"/>
    <w:rsid w:val="095B7898"/>
    <w:rsid w:val="0A195D50"/>
    <w:rsid w:val="0C1128D4"/>
    <w:rsid w:val="0D972E16"/>
    <w:rsid w:val="0DAC60E4"/>
    <w:rsid w:val="0E734F98"/>
    <w:rsid w:val="0FAA7213"/>
    <w:rsid w:val="0FB43A9C"/>
    <w:rsid w:val="11E741A1"/>
    <w:rsid w:val="11EA29C2"/>
    <w:rsid w:val="12940B5C"/>
    <w:rsid w:val="12D320DA"/>
    <w:rsid w:val="133F3459"/>
    <w:rsid w:val="14EA1640"/>
    <w:rsid w:val="15CA22E2"/>
    <w:rsid w:val="164563C0"/>
    <w:rsid w:val="17661DD5"/>
    <w:rsid w:val="1871482C"/>
    <w:rsid w:val="19A919F8"/>
    <w:rsid w:val="1C4A0471"/>
    <w:rsid w:val="1D033E7C"/>
    <w:rsid w:val="1D3636A7"/>
    <w:rsid w:val="1DE75D0A"/>
    <w:rsid w:val="1E0340D8"/>
    <w:rsid w:val="1EF778E7"/>
    <w:rsid w:val="228E7078"/>
    <w:rsid w:val="22A73E75"/>
    <w:rsid w:val="24415115"/>
    <w:rsid w:val="244E033E"/>
    <w:rsid w:val="253A5573"/>
    <w:rsid w:val="263B5053"/>
    <w:rsid w:val="26BE554B"/>
    <w:rsid w:val="2A17569E"/>
    <w:rsid w:val="2AA5195D"/>
    <w:rsid w:val="2B17347C"/>
    <w:rsid w:val="2C5D75B5"/>
    <w:rsid w:val="2DB56B1B"/>
    <w:rsid w:val="303364C1"/>
    <w:rsid w:val="311D71EA"/>
    <w:rsid w:val="337A5D65"/>
    <w:rsid w:val="35265DE2"/>
    <w:rsid w:val="35E022B4"/>
    <w:rsid w:val="35FD4408"/>
    <w:rsid w:val="36D6068F"/>
    <w:rsid w:val="37A21C07"/>
    <w:rsid w:val="37A36CBE"/>
    <w:rsid w:val="3A3720F8"/>
    <w:rsid w:val="3C623DA1"/>
    <w:rsid w:val="3E86299B"/>
    <w:rsid w:val="3F0C12AE"/>
    <w:rsid w:val="3F2D430B"/>
    <w:rsid w:val="3F570031"/>
    <w:rsid w:val="3FFB4A17"/>
    <w:rsid w:val="405F361F"/>
    <w:rsid w:val="41A95D0C"/>
    <w:rsid w:val="41EA4FEF"/>
    <w:rsid w:val="42075D05"/>
    <w:rsid w:val="422A3EDB"/>
    <w:rsid w:val="434646FD"/>
    <w:rsid w:val="43861C9D"/>
    <w:rsid w:val="43DC6F0F"/>
    <w:rsid w:val="43E954DA"/>
    <w:rsid w:val="44E06DA5"/>
    <w:rsid w:val="44E328F5"/>
    <w:rsid w:val="45492519"/>
    <w:rsid w:val="458F594E"/>
    <w:rsid w:val="46454EEA"/>
    <w:rsid w:val="47013926"/>
    <w:rsid w:val="473C351C"/>
    <w:rsid w:val="480C2163"/>
    <w:rsid w:val="4E1B241D"/>
    <w:rsid w:val="4E3A33E5"/>
    <w:rsid w:val="509C598C"/>
    <w:rsid w:val="51802F88"/>
    <w:rsid w:val="552C1620"/>
    <w:rsid w:val="55E24503"/>
    <w:rsid w:val="56076DEF"/>
    <w:rsid w:val="5D8C141E"/>
    <w:rsid w:val="5D977D83"/>
    <w:rsid w:val="5EF953AC"/>
    <w:rsid w:val="606E59A8"/>
    <w:rsid w:val="60C65626"/>
    <w:rsid w:val="62096926"/>
    <w:rsid w:val="62E9784F"/>
    <w:rsid w:val="63B23340"/>
    <w:rsid w:val="63D47B40"/>
    <w:rsid w:val="646A21A0"/>
    <w:rsid w:val="655D1B31"/>
    <w:rsid w:val="67497941"/>
    <w:rsid w:val="68F56151"/>
    <w:rsid w:val="69290AC1"/>
    <w:rsid w:val="695D0B8D"/>
    <w:rsid w:val="6BD10E4A"/>
    <w:rsid w:val="6BD87B51"/>
    <w:rsid w:val="6CED4A95"/>
    <w:rsid w:val="6D667370"/>
    <w:rsid w:val="6DF478F6"/>
    <w:rsid w:val="6EDC46D0"/>
    <w:rsid w:val="6F89529E"/>
    <w:rsid w:val="70FF0FCC"/>
    <w:rsid w:val="712565D7"/>
    <w:rsid w:val="74420A24"/>
    <w:rsid w:val="751C3136"/>
    <w:rsid w:val="75AA5D19"/>
    <w:rsid w:val="75E148F5"/>
    <w:rsid w:val="7621477C"/>
    <w:rsid w:val="79AC019B"/>
    <w:rsid w:val="79DC2DFE"/>
    <w:rsid w:val="7B4139E5"/>
    <w:rsid w:val="7C81481D"/>
    <w:rsid w:val="7D1F55E6"/>
    <w:rsid w:val="7E736526"/>
    <w:rsid w:val="7F755611"/>
    <w:rsid w:val="7F8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1397</Words>
  <Characters>1507</Characters>
  <Lines>0</Lines>
  <Paragraphs>0</Paragraphs>
  <TotalTime>61</TotalTime>
  <ScaleCrop>false</ScaleCrop>
  <LinksUpToDate>false</LinksUpToDate>
  <CharactersWithSpaces>1511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2023-07-26T07:29:00Z</dcterms:created>
  <dc:creator>坐看云起</dc:creator>
  <cp:lastModifiedBy>坐看云起</cp:lastModifiedBy>
  <cp:lastPrinted>2024-07-10T11:34:38Z</cp:lastPrinted>
  <dcterms:modified xsi:type="dcterms:W3CDTF">2024-07-10T12:40:06Z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93EA3806F3444FDFAAB755E17104E187_13</vt:lpwstr>
  </property>
</Properties>
</file>