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D223">
      <w:pPr>
        <w:jc w:val="center"/>
        <w:rPr>
          <w:rFonts w:hint="eastAsia"/>
          <w:b/>
          <w:bCs/>
          <w:sz w:val="32"/>
          <w:szCs w:val="40"/>
        </w:rPr>
      </w:pPr>
    </w:p>
    <w:p w14:paraId="4253A81C"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灵宝市财政局</w:t>
      </w:r>
    </w:p>
    <w:p w14:paraId="4B1A5420"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关于开展202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4年度会计信息质量检查</w:t>
      </w:r>
      <w:r>
        <w:rPr>
          <w:rFonts w:hint="eastAsia" w:ascii="仿宋" w:hAnsi="仿宋" w:eastAsia="仿宋" w:cs="仿宋"/>
          <w:b/>
          <w:bCs/>
          <w:sz w:val="40"/>
          <w:szCs w:val="48"/>
        </w:rPr>
        <w:t>的公示</w:t>
      </w:r>
    </w:p>
    <w:p w14:paraId="20A771AA">
      <w:pPr>
        <w:jc w:val="center"/>
        <w:rPr>
          <w:rFonts w:hint="eastAsia"/>
          <w:b/>
          <w:bCs/>
          <w:sz w:val="32"/>
          <w:szCs w:val="40"/>
        </w:rPr>
      </w:pPr>
    </w:p>
    <w:p w14:paraId="40F65867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根据《中华人民共和国会计法》、《河南省财政监督办法》等法律法规的规定以及《河南省财政厅关于组织市县财政部门开展202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年会计信息质量检查工作的通知》（豫财监[202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]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2号）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、《三门峡市财政局关于开展202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年度会计信息质量检查工作的通知》（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财监[202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号）</w:t>
      </w:r>
      <w:r>
        <w:rPr>
          <w:rFonts w:hint="eastAsia" w:ascii="仿宋" w:hAnsi="仿宋" w:eastAsia="仿宋" w:cs="仿宋"/>
          <w:sz w:val="32"/>
          <w:szCs w:val="40"/>
        </w:rPr>
        <w:t>要求，按照“双随机一公开”原则，确定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家单位为202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年检查对象。现将受检查单位名单公示如下：</w:t>
      </w:r>
    </w:p>
    <w:p w14:paraId="6D15A2E2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灵宝市科学技术协会</w:t>
      </w:r>
    </w:p>
    <w:p w14:paraId="5611AD15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灵宝市文学艺术界联合会</w:t>
      </w:r>
    </w:p>
    <w:p w14:paraId="31594E66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灵宝财汇投资有限公司</w:t>
      </w:r>
    </w:p>
    <w:p w14:paraId="19C3619E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97E23F4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CD5C5B2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251B787E">
      <w:pPr>
        <w:ind w:firstLine="5760" w:firstLineChars="18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灵宝市财政局</w:t>
      </w:r>
    </w:p>
    <w:p w14:paraId="4DF3F1ED">
      <w:pPr>
        <w:ind w:firstLine="5440" w:firstLineChars="17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2024年7月30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jk2NWE4NzRjMDhhMDExNDgxM2JiODI1MjhhYTYifQ=="/>
  </w:docVars>
  <w:rsids>
    <w:rsidRoot w:val="77E80127"/>
    <w:rsid w:val="19087F30"/>
    <w:rsid w:val="4A8B3542"/>
    <w:rsid w:val="69B70EF1"/>
    <w:rsid w:val="743364D1"/>
    <w:rsid w:val="77E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254</Characters>
  <Lines>0</Lines>
  <Paragraphs>0</Paragraphs>
  <TotalTime>36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2022-03-24T01:30:00Z</dcterms:created>
  <dc:creator>张曙东</dc:creator>
  <cp:lastModifiedBy>lenovo</cp:lastModifiedBy>
  <dcterms:modified xsi:type="dcterms:W3CDTF">2024-07-30T01:45:15Z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17A39EE475784EABA1D4986F1674B9EB</vt:lpwstr>
  </property>
</Properties>
</file>