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C2309">
      <w:pPr>
        <w:numPr>
          <w:ilvl w:val="0"/>
          <w:numId w:val="0"/>
        </w:numPr>
        <w:bidi w:val="0"/>
        <w:rPr>
          <w:rFonts w:hint="default" w:ascii="仿宋" w:hAnsi="仿宋" w:eastAsia="仿宋" w:cs="仿宋"/>
          <w:b/>
          <w:bCs/>
          <w:sz w:val="30"/>
          <w:szCs w:val="30"/>
          <w:lang w:val="en-US" w:eastAsia="zh-CN"/>
        </w:rPr>
      </w:pPr>
      <w:bookmarkStart w:id="0" w:name="_GoBack"/>
      <w:bookmarkEnd w:id="0"/>
      <w:r>
        <w:rPr>
          <w:rFonts w:hint="eastAsia" w:ascii="仿宋" w:hAnsi="仿宋" w:eastAsia="仿宋" w:cs="仿宋"/>
          <w:b/>
          <w:bCs/>
          <w:sz w:val="30"/>
          <w:szCs w:val="30"/>
          <w:lang w:val="en-US" w:eastAsia="zh-CN"/>
        </w:rPr>
        <w:t>附件1：</w:t>
      </w:r>
    </w:p>
    <w:p w14:paraId="7FE912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6"/>
          <w:szCs w:val="36"/>
          <w:lang w:val="en-US" w:eastAsia="zh-CN"/>
        </w:rPr>
      </w:pPr>
      <w:r>
        <w:rPr>
          <w:rFonts w:hint="eastAsia" w:ascii="方正小标宋简体" w:hAnsi="黑体" w:eastAsia="方正小标宋简体" w:cs="仿宋_GB2312"/>
          <w:sz w:val="36"/>
          <w:szCs w:val="36"/>
          <w:lang w:eastAsia="zh-CN"/>
        </w:rPr>
        <w:t>住建领域</w:t>
      </w:r>
      <w:r>
        <w:rPr>
          <w:rFonts w:hint="eastAsia" w:ascii="方正小标宋简体" w:hAnsi="黑体" w:eastAsia="方正小标宋简体" w:cs="仿宋_GB2312"/>
          <w:sz w:val="36"/>
          <w:szCs w:val="36"/>
        </w:rPr>
        <w:t>招</w:t>
      </w:r>
      <w:r>
        <w:rPr>
          <w:rFonts w:hint="eastAsia" w:ascii="方正小标宋简体" w:hAnsi="黑体" w:eastAsia="方正小标宋简体" w:cs="仿宋_GB2312"/>
          <w:sz w:val="36"/>
          <w:szCs w:val="36"/>
          <w:lang w:val="en-US" w:eastAsia="zh-CN"/>
        </w:rPr>
        <w:t>标</w:t>
      </w:r>
      <w:r>
        <w:rPr>
          <w:rFonts w:hint="eastAsia" w:ascii="方正小标宋简体" w:hAnsi="黑体" w:eastAsia="方正小标宋简体" w:cs="仿宋_GB2312"/>
          <w:sz w:val="36"/>
          <w:szCs w:val="36"/>
        </w:rPr>
        <w:t>投标</w:t>
      </w:r>
      <w:r>
        <w:rPr>
          <w:rFonts w:hint="eastAsia" w:ascii="黑体" w:hAnsi="黑体" w:eastAsia="黑体" w:cs="黑体"/>
          <w:sz w:val="36"/>
          <w:szCs w:val="36"/>
        </w:rPr>
        <w:t>“双随机、一公开”</w:t>
      </w:r>
      <w:r>
        <w:rPr>
          <w:rFonts w:hint="eastAsia" w:ascii="黑体" w:hAnsi="黑体" w:eastAsia="黑体" w:cs="黑体"/>
          <w:sz w:val="36"/>
          <w:szCs w:val="36"/>
          <w:lang w:val="en-US" w:eastAsia="zh-CN"/>
        </w:rPr>
        <w:t>检查内容表</w:t>
      </w:r>
    </w:p>
    <w:tbl>
      <w:tblPr>
        <w:tblStyle w:val="5"/>
        <w:tblpPr w:leftFromText="180" w:rightFromText="180" w:vertAnchor="text" w:horzAnchor="page" w:tblpX="1324" w:tblpY="604"/>
        <w:tblOverlap w:val="never"/>
        <w:tblW w:w="9579" w:type="dxa"/>
        <w:tblInd w:w="0" w:type="dxa"/>
        <w:tblLayout w:type="fixed"/>
        <w:tblCellMar>
          <w:top w:w="0" w:type="dxa"/>
          <w:left w:w="108" w:type="dxa"/>
          <w:bottom w:w="0" w:type="dxa"/>
          <w:right w:w="108" w:type="dxa"/>
        </w:tblCellMar>
      </w:tblPr>
      <w:tblGrid>
        <w:gridCol w:w="662"/>
        <w:gridCol w:w="1121"/>
        <w:gridCol w:w="4737"/>
        <w:gridCol w:w="1185"/>
        <w:gridCol w:w="1874"/>
      </w:tblGrid>
      <w:tr w14:paraId="07EFAA8B">
        <w:tblPrEx>
          <w:tblCellMar>
            <w:top w:w="0" w:type="dxa"/>
            <w:left w:w="108" w:type="dxa"/>
            <w:bottom w:w="0" w:type="dxa"/>
            <w:right w:w="108" w:type="dxa"/>
          </w:tblCellMar>
        </w:tblPrEx>
        <w:trPr>
          <w:trHeight w:val="461"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5AEF4F84">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bCs/>
                <w:szCs w:val="21"/>
              </w:rPr>
            </w:pPr>
            <w:r>
              <w:rPr>
                <w:rFonts w:hint="eastAsia" w:ascii="宋体" w:hAnsi="宋体"/>
                <w:bCs/>
                <w:szCs w:val="21"/>
                <w:lang w:eastAsia="zh-CN"/>
              </w:rPr>
              <w:t>项目名称</w:t>
            </w:r>
          </w:p>
        </w:tc>
        <w:tc>
          <w:tcPr>
            <w:tcW w:w="7796" w:type="dxa"/>
            <w:gridSpan w:val="3"/>
            <w:tcBorders>
              <w:top w:val="single" w:color="auto" w:sz="4" w:space="0"/>
              <w:left w:val="nil"/>
              <w:bottom w:val="single" w:color="auto" w:sz="4" w:space="0"/>
              <w:right w:val="single" w:color="auto" w:sz="4" w:space="0"/>
            </w:tcBorders>
            <w:noWrap w:val="0"/>
            <w:vAlign w:val="center"/>
          </w:tcPr>
          <w:p w14:paraId="03A8255F">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p>
        </w:tc>
      </w:tr>
      <w:tr w14:paraId="174DB7C4">
        <w:tblPrEx>
          <w:tblCellMar>
            <w:top w:w="0" w:type="dxa"/>
            <w:left w:w="108" w:type="dxa"/>
            <w:bottom w:w="0" w:type="dxa"/>
            <w:right w:w="108" w:type="dxa"/>
          </w:tblCellMar>
        </w:tblPrEx>
        <w:trPr>
          <w:trHeight w:val="456"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19BD5053">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bCs/>
                <w:szCs w:val="21"/>
                <w:lang w:eastAsia="zh-CN"/>
              </w:rPr>
            </w:pPr>
            <w:r>
              <w:rPr>
                <w:rFonts w:hint="eastAsia" w:ascii="宋体" w:hAnsi="宋体"/>
                <w:bCs/>
                <w:lang w:eastAsia="zh-CN"/>
              </w:rPr>
              <w:t>招标人</w:t>
            </w:r>
          </w:p>
        </w:tc>
        <w:tc>
          <w:tcPr>
            <w:tcW w:w="7796" w:type="dxa"/>
            <w:gridSpan w:val="3"/>
            <w:tcBorders>
              <w:top w:val="single" w:color="auto" w:sz="4" w:space="0"/>
              <w:left w:val="nil"/>
              <w:bottom w:val="single" w:color="auto" w:sz="4" w:space="0"/>
              <w:right w:val="single" w:color="auto" w:sz="4" w:space="0"/>
            </w:tcBorders>
            <w:noWrap w:val="0"/>
            <w:vAlign w:val="center"/>
          </w:tcPr>
          <w:p w14:paraId="598E66A8">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p>
        </w:tc>
      </w:tr>
      <w:tr w14:paraId="6758AA9C">
        <w:tblPrEx>
          <w:tblCellMar>
            <w:top w:w="0" w:type="dxa"/>
            <w:left w:w="108" w:type="dxa"/>
            <w:bottom w:w="0" w:type="dxa"/>
            <w:right w:w="108" w:type="dxa"/>
          </w:tblCellMar>
        </w:tblPrEx>
        <w:trPr>
          <w:trHeight w:val="464"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21F506D7">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代理机构</w:t>
            </w:r>
          </w:p>
        </w:tc>
        <w:tc>
          <w:tcPr>
            <w:tcW w:w="4737" w:type="dxa"/>
            <w:tcBorders>
              <w:top w:val="single" w:color="auto" w:sz="4" w:space="0"/>
              <w:left w:val="nil"/>
              <w:bottom w:val="single" w:color="auto" w:sz="4" w:space="0"/>
              <w:right w:val="single" w:color="auto" w:sz="4" w:space="0"/>
            </w:tcBorders>
            <w:noWrap w:val="0"/>
            <w:vAlign w:val="center"/>
          </w:tcPr>
          <w:p w14:paraId="4083D685">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szCs w:val="21"/>
              </w:rPr>
            </w:pPr>
          </w:p>
        </w:tc>
        <w:tc>
          <w:tcPr>
            <w:tcW w:w="1185" w:type="dxa"/>
            <w:tcBorders>
              <w:top w:val="single" w:color="auto" w:sz="4" w:space="0"/>
              <w:left w:val="nil"/>
              <w:bottom w:val="single" w:color="auto" w:sz="4" w:space="0"/>
              <w:right w:val="single" w:color="auto" w:sz="4" w:space="0"/>
            </w:tcBorders>
            <w:noWrap w:val="0"/>
            <w:vAlign w:val="center"/>
          </w:tcPr>
          <w:p w14:paraId="00666837">
            <w:pPr>
              <w:keepNext w:val="0"/>
              <w:keepLines w:val="0"/>
              <w:pageBreakBefore w:val="0"/>
              <w:widowControl/>
              <w:kinsoku/>
              <w:wordWrap/>
              <w:overflowPunct/>
              <w:topLinePunct w:val="0"/>
              <w:autoSpaceDE/>
              <w:bidi w:val="0"/>
              <w:adjustRightInd/>
              <w:snapToGrid/>
              <w:spacing w:line="34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标段名称</w:t>
            </w:r>
          </w:p>
        </w:tc>
        <w:tc>
          <w:tcPr>
            <w:tcW w:w="1874" w:type="dxa"/>
            <w:tcBorders>
              <w:top w:val="single" w:color="auto" w:sz="4" w:space="0"/>
              <w:left w:val="nil"/>
              <w:bottom w:val="single" w:color="auto" w:sz="4" w:space="0"/>
              <w:right w:val="single" w:color="auto" w:sz="4" w:space="0"/>
            </w:tcBorders>
            <w:noWrap w:val="0"/>
            <w:vAlign w:val="center"/>
          </w:tcPr>
          <w:p w14:paraId="047D9D5E">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szCs w:val="21"/>
              </w:rPr>
            </w:pPr>
          </w:p>
        </w:tc>
      </w:tr>
      <w:tr w14:paraId="1A1382BA">
        <w:tblPrEx>
          <w:tblCellMar>
            <w:top w:w="0" w:type="dxa"/>
            <w:left w:w="108" w:type="dxa"/>
            <w:bottom w:w="0" w:type="dxa"/>
            <w:right w:w="108" w:type="dxa"/>
          </w:tblCellMar>
        </w:tblPrEx>
        <w:trPr>
          <w:trHeight w:val="499"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6761A1F5">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发包方式</w:t>
            </w:r>
          </w:p>
        </w:tc>
        <w:tc>
          <w:tcPr>
            <w:tcW w:w="7796" w:type="dxa"/>
            <w:gridSpan w:val="3"/>
            <w:tcBorders>
              <w:top w:val="single" w:color="auto" w:sz="4" w:space="0"/>
              <w:left w:val="nil"/>
              <w:bottom w:val="single" w:color="auto" w:sz="4" w:space="0"/>
              <w:right w:val="single" w:color="auto" w:sz="4" w:space="0"/>
            </w:tcBorders>
            <w:noWrap w:val="0"/>
            <w:vAlign w:val="center"/>
          </w:tcPr>
          <w:p w14:paraId="78CA0C92">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 xml:space="preserve">□公开招标 </w:t>
            </w:r>
            <w:r>
              <w:rPr>
                <w:rFonts w:hint="eastAsia" w:ascii="宋体" w:hAnsi="宋体"/>
                <w:lang w:val="en-US" w:eastAsia="zh-CN"/>
              </w:rPr>
              <w:t xml:space="preserve">    </w:t>
            </w:r>
            <w:r>
              <w:rPr>
                <w:rFonts w:hint="eastAsia" w:ascii="宋体" w:hAnsi="宋体"/>
              </w:rPr>
              <w:t xml:space="preserve">    □ 邀请招标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 直接发包   </w:t>
            </w:r>
          </w:p>
        </w:tc>
      </w:tr>
      <w:tr w14:paraId="45B2D4FD">
        <w:tblPrEx>
          <w:tblCellMar>
            <w:top w:w="0" w:type="dxa"/>
            <w:left w:w="108" w:type="dxa"/>
            <w:bottom w:w="0" w:type="dxa"/>
            <w:right w:w="108" w:type="dxa"/>
          </w:tblCellMar>
        </w:tblPrEx>
        <w:trPr>
          <w:trHeight w:val="759" w:hRule="atLeast"/>
        </w:trPr>
        <w:tc>
          <w:tcPr>
            <w:tcW w:w="1783" w:type="dxa"/>
            <w:gridSpan w:val="2"/>
            <w:tcBorders>
              <w:top w:val="single" w:color="auto" w:sz="4" w:space="0"/>
              <w:left w:val="single" w:color="auto" w:sz="4" w:space="0"/>
              <w:bottom w:val="single" w:color="auto" w:sz="4" w:space="0"/>
              <w:right w:val="single" w:color="auto" w:sz="4" w:space="0"/>
            </w:tcBorders>
            <w:noWrap w:val="0"/>
            <w:vAlign w:val="center"/>
          </w:tcPr>
          <w:p w14:paraId="6F254358">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招标组织形式</w:t>
            </w:r>
          </w:p>
        </w:tc>
        <w:tc>
          <w:tcPr>
            <w:tcW w:w="4737" w:type="dxa"/>
            <w:tcBorders>
              <w:top w:val="single" w:color="auto" w:sz="4" w:space="0"/>
              <w:left w:val="nil"/>
              <w:bottom w:val="single" w:color="auto" w:sz="4" w:space="0"/>
              <w:right w:val="single" w:color="auto" w:sz="4" w:space="0"/>
            </w:tcBorders>
            <w:noWrap w:val="0"/>
            <w:vAlign w:val="center"/>
          </w:tcPr>
          <w:p w14:paraId="32C62FF8">
            <w:pPr>
              <w:keepNext w:val="0"/>
              <w:keepLines w:val="0"/>
              <w:pageBreakBefore w:val="0"/>
              <w:widowControl/>
              <w:kinsoku/>
              <w:wordWrap/>
              <w:overflowPunct/>
              <w:topLinePunct w:val="0"/>
              <w:autoSpaceDE/>
              <w:bidi w:val="0"/>
              <w:adjustRightInd/>
              <w:snapToGrid/>
              <w:spacing w:line="340" w:lineRule="exact"/>
              <w:ind w:firstLine="840" w:firstLineChars="400"/>
              <w:jc w:val="left"/>
              <w:textAlignment w:val="auto"/>
              <w:rPr>
                <w:rFonts w:ascii="宋体" w:hAnsi="宋体"/>
                <w:szCs w:val="21"/>
              </w:rPr>
            </w:pPr>
            <w:r>
              <w:rPr>
                <w:rFonts w:hint="eastAsia" w:ascii="宋体" w:hAnsi="宋体"/>
                <w:lang w:eastAsia="zh-CN"/>
              </w:rPr>
              <w:t>□</w:t>
            </w:r>
            <w:r>
              <w:rPr>
                <w:rFonts w:hint="eastAsia" w:ascii="宋体" w:hAnsi="宋体"/>
              </w:rPr>
              <w:t xml:space="preserve">自行招标  </w:t>
            </w:r>
            <w:r>
              <w:rPr>
                <w:rFonts w:hint="eastAsia" w:ascii="宋体" w:hAnsi="宋体"/>
                <w:lang w:val="en-US" w:eastAsia="zh-CN"/>
              </w:rPr>
              <w:t xml:space="preserve"> </w:t>
            </w:r>
            <w:r>
              <w:rPr>
                <w:rFonts w:hint="eastAsia" w:ascii="宋体" w:hAnsi="宋体"/>
              </w:rPr>
              <w:t xml:space="preserve">   □委托代理</w:t>
            </w:r>
          </w:p>
        </w:tc>
        <w:tc>
          <w:tcPr>
            <w:tcW w:w="1185" w:type="dxa"/>
            <w:tcBorders>
              <w:top w:val="single" w:color="auto" w:sz="4" w:space="0"/>
              <w:left w:val="nil"/>
              <w:bottom w:val="single" w:color="auto" w:sz="4" w:space="0"/>
              <w:right w:val="single" w:color="auto" w:sz="4" w:space="0"/>
            </w:tcBorders>
            <w:noWrap w:val="0"/>
            <w:vAlign w:val="center"/>
          </w:tcPr>
          <w:p w14:paraId="608C9072">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招标公告</w:t>
            </w:r>
          </w:p>
          <w:p w14:paraId="78203333">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发布日期</w:t>
            </w:r>
          </w:p>
        </w:tc>
        <w:tc>
          <w:tcPr>
            <w:tcW w:w="1874" w:type="dxa"/>
            <w:tcBorders>
              <w:top w:val="single" w:color="auto" w:sz="4" w:space="0"/>
              <w:left w:val="nil"/>
              <w:bottom w:val="single" w:color="auto" w:sz="4" w:space="0"/>
              <w:right w:val="single" w:color="auto" w:sz="4" w:space="0"/>
            </w:tcBorders>
            <w:noWrap w:val="0"/>
            <w:vAlign w:val="center"/>
          </w:tcPr>
          <w:p w14:paraId="7F995666">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szCs w:val="21"/>
              </w:rPr>
            </w:pPr>
          </w:p>
        </w:tc>
      </w:tr>
      <w:tr w14:paraId="69F7CB59">
        <w:tblPrEx>
          <w:tblCellMar>
            <w:top w:w="0" w:type="dxa"/>
            <w:left w:w="108" w:type="dxa"/>
            <w:bottom w:w="0" w:type="dxa"/>
            <w:right w:w="108" w:type="dxa"/>
          </w:tblCellMar>
        </w:tblPrEx>
        <w:trPr>
          <w:trHeight w:val="486"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C6AC291">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序号</w:t>
            </w:r>
          </w:p>
        </w:tc>
        <w:tc>
          <w:tcPr>
            <w:tcW w:w="5858" w:type="dxa"/>
            <w:gridSpan w:val="2"/>
            <w:tcBorders>
              <w:top w:val="single" w:color="auto" w:sz="4" w:space="0"/>
              <w:left w:val="nil"/>
              <w:bottom w:val="single" w:color="auto" w:sz="4" w:space="0"/>
              <w:right w:val="single" w:color="auto" w:sz="4" w:space="0"/>
            </w:tcBorders>
            <w:noWrap w:val="0"/>
            <w:vAlign w:val="center"/>
          </w:tcPr>
          <w:p w14:paraId="62CB0DEA">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检查内容</w:t>
            </w:r>
          </w:p>
        </w:tc>
        <w:tc>
          <w:tcPr>
            <w:tcW w:w="3059" w:type="dxa"/>
            <w:gridSpan w:val="2"/>
            <w:tcBorders>
              <w:top w:val="single" w:color="auto" w:sz="4" w:space="0"/>
              <w:left w:val="nil"/>
              <w:bottom w:val="single" w:color="auto" w:sz="4" w:space="0"/>
              <w:right w:val="single" w:color="auto" w:sz="4" w:space="0"/>
            </w:tcBorders>
            <w:noWrap w:val="0"/>
            <w:vAlign w:val="center"/>
          </w:tcPr>
          <w:p w14:paraId="5DD45B16">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检查情况</w:t>
            </w:r>
          </w:p>
        </w:tc>
      </w:tr>
      <w:tr w14:paraId="2CAB43AF">
        <w:tblPrEx>
          <w:tblCellMar>
            <w:top w:w="0" w:type="dxa"/>
            <w:left w:w="108" w:type="dxa"/>
            <w:bottom w:w="0" w:type="dxa"/>
            <w:right w:w="108" w:type="dxa"/>
          </w:tblCellMar>
        </w:tblPrEx>
        <w:trPr>
          <w:trHeight w:val="783"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5D321231">
            <w:pPr>
              <w:keepNext w:val="0"/>
              <w:keepLines w:val="0"/>
              <w:pageBreakBefore w:val="0"/>
              <w:widowControl/>
              <w:kinsoku/>
              <w:wordWrap/>
              <w:overflowPunct/>
              <w:topLinePunct w:val="0"/>
              <w:autoSpaceDE/>
              <w:bidi w:val="0"/>
              <w:adjustRightInd/>
              <w:snapToGrid/>
              <w:spacing w:line="340" w:lineRule="exact"/>
              <w:jc w:val="center"/>
              <w:textAlignment w:val="auto"/>
              <w:rPr>
                <w:rFonts w:ascii="宋体" w:hAnsi="宋体"/>
                <w:szCs w:val="21"/>
              </w:rPr>
            </w:pPr>
            <w:r>
              <w:rPr>
                <w:rFonts w:hint="eastAsia" w:ascii="宋体" w:hAnsi="宋体"/>
              </w:rPr>
              <w:t>1</w:t>
            </w:r>
          </w:p>
        </w:tc>
        <w:tc>
          <w:tcPr>
            <w:tcW w:w="5858" w:type="dxa"/>
            <w:gridSpan w:val="2"/>
            <w:tcBorders>
              <w:top w:val="single" w:color="auto" w:sz="4" w:space="0"/>
              <w:left w:val="nil"/>
              <w:bottom w:val="single" w:color="auto" w:sz="4" w:space="0"/>
              <w:right w:val="single" w:color="auto" w:sz="4" w:space="0"/>
            </w:tcBorders>
            <w:noWrap w:val="0"/>
            <w:vAlign w:val="center"/>
          </w:tcPr>
          <w:p w14:paraId="4D848305">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Theme="minorEastAsia" w:hAnsiTheme="minorEastAsia" w:eastAsiaTheme="minorEastAsia" w:cstheme="minorEastAsia"/>
                <w:sz w:val="21"/>
                <w:szCs w:val="21"/>
              </w:rPr>
              <w:t>依法必须进行招标的项目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在交易平台注册招标项目时是否</w:t>
            </w:r>
            <w:r>
              <w:rPr>
                <w:rFonts w:hint="eastAsia" w:asciiTheme="minorEastAsia" w:hAnsiTheme="minorEastAsia" w:eastAsiaTheme="minorEastAsia" w:cstheme="minorEastAsia"/>
                <w:sz w:val="21"/>
                <w:szCs w:val="21"/>
                <w:lang w:val="en-US" w:eastAsia="zh-CN"/>
              </w:rPr>
              <w:t>存在</w:t>
            </w:r>
            <w:r>
              <w:rPr>
                <w:rFonts w:hint="eastAsia" w:asciiTheme="minorEastAsia" w:hAnsiTheme="minorEastAsia" w:eastAsiaTheme="minorEastAsia" w:cstheme="minorEastAsia"/>
                <w:sz w:val="21"/>
                <w:szCs w:val="21"/>
              </w:rPr>
              <w:t>错误选择监督部门进行招标</w:t>
            </w:r>
          </w:p>
        </w:tc>
        <w:tc>
          <w:tcPr>
            <w:tcW w:w="3059" w:type="dxa"/>
            <w:gridSpan w:val="2"/>
            <w:tcBorders>
              <w:top w:val="single" w:color="auto" w:sz="4" w:space="0"/>
              <w:left w:val="nil"/>
              <w:bottom w:val="single" w:color="auto" w:sz="4" w:space="0"/>
              <w:right w:val="single" w:color="auto" w:sz="4" w:space="0"/>
            </w:tcBorders>
            <w:noWrap w:val="0"/>
            <w:vAlign w:val="center"/>
          </w:tcPr>
          <w:p w14:paraId="4D047724">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p>
        </w:tc>
      </w:tr>
      <w:tr w14:paraId="3D2D442F">
        <w:tblPrEx>
          <w:tblCellMar>
            <w:top w:w="0" w:type="dxa"/>
            <w:left w:w="108" w:type="dxa"/>
            <w:bottom w:w="0" w:type="dxa"/>
            <w:right w:w="108" w:type="dxa"/>
          </w:tblCellMar>
        </w:tblPrEx>
        <w:trPr>
          <w:trHeight w:val="819"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E84EC9E">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2</w:t>
            </w:r>
          </w:p>
        </w:tc>
        <w:tc>
          <w:tcPr>
            <w:tcW w:w="5858" w:type="dxa"/>
            <w:gridSpan w:val="2"/>
            <w:tcBorders>
              <w:top w:val="single" w:color="auto" w:sz="4" w:space="0"/>
              <w:left w:val="nil"/>
              <w:bottom w:val="single" w:color="auto" w:sz="4" w:space="0"/>
              <w:right w:val="single" w:color="auto" w:sz="4" w:space="0"/>
            </w:tcBorders>
            <w:noWrap w:val="0"/>
            <w:vAlign w:val="center"/>
          </w:tcPr>
          <w:p w14:paraId="55D9A938">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sz w:val="21"/>
                <w:szCs w:val="21"/>
              </w:rPr>
              <w:t>工程招标条件是否具备，招标人是否将项目化整为零规避招标、先建后招</w:t>
            </w:r>
          </w:p>
        </w:tc>
        <w:tc>
          <w:tcPr>
            <w:tcW w:w="3059" w:type="dxa"/>
            <w:gridSpan w:val="2"/>
            <w:tcBorders>
              <w:top w:val="single" w:color="auto" w:sz="4" w:space="0"/>
              <w:left w:val="nil"/>
              <w:bottom w:val="single" w:color="auto" w:sz="4" w:space="0"/>
              <w:right w:val="single" w:color="auto" w:sz="4" w:space="0"/>
            </w:tcBorders>
            <w:noWrap w:val="0"/>
            <w:vAlign w:val="center"/>
          </w:tcPr>
          <w:p w14:paraId="3BB317AC">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p>
        </w:tc>
      </w:tr>
      <w:tr w14:paraId="7D82D95E">
        <w:tblPrEx>
          <w:tblCellMar>
            <w:top w:w="0" w:type="dxa"/>
            <w:left w:w="108" w:type="dxa"/>
            <w:bottom w:w="0" w:type="dxa"/>
            <w:right w:w="108" w:type="dxa"/>
          </w:tblCellMar>
        </w:tblPrEx>
        <w:trPr>
          <w:trHeight w:val="427"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B411514">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3</w:t>
            </w:r>
          </w:p>
        </w:tc>
        <w:tc>
          <w:tcPr>
            <w:tcW w:w="5858" w:type="dxa"/>
            <w:gridSpan w:val="2"/>
            <w:tcBorders>
              <w:top w:val="single" w:color="auto" w:sz="4" w:space="0"/>
              <w:left w:val="nil"/>
              <w:bottom w:val="single" w:color="auto" w:sz="4" w:space="0"/>
              <w:right w:val="single" w:color="auto" w:sz="4" w:space="0"/>
            </w:tcBorders>
            <w:noWrap w:val="0"/>
            <w:vAlign w:val="center"/>
          </w:tcPr>
          <w:p w14:paraId="2B7C5199">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是否按照招标方案组织招标</w:t>
            </w:r>
          </w:p>
        </w:tc>
        <w:tc>
          <w:tcPr>
            <w:tcW w:w="3059" w:type="dxa"/>
            <w:gridSpan w:val="2"/>
            <w:tcBorders>
              <w:top w:val="single" w:color="auto" w:sz="4" w:space="0"/>
              <w:left w:val="nil"/>
              <w:bottom w:val="single" w:color="auto" w:sz="4" w:space="0"/>
              <w:right w:val="single" w:color="auto" w:sz="4" w:space="0"/>
            </w:tcBorders>
            <w:noWrap w:val="0"/>
            <w:vAlign w:val="center"/>
          </w:tcPr>
          <w:p w14:paraId="1B4AA2A7">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p>
        </w:tc>
      </w:tr>
      <w:tr w14:paraId="7C3F8C58">
        <w:tblPrEx>
          <w:tblCellMar>
            <w:top w:w="0" w:type="dxa"/>
            <w:left w:w="108" w:type="dxa"/>
            <w:bottom w:w="0" w:type="dxa"/>
            <w:right w:w="108" w:type="dxa"/>
          </w:tblCellMar>
        </w:tblPrEx>
        <w:trPr>
          <w:trHeight w:val="472"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EF53DB1">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4</w:t>
            </w:r>
          </w:p>
        </w:tc>
        <w:tc>
          <w:tcPr>
            <w:tcW w:w="5858" w:type="dxa"/>
            <w:gridSpan w:val="2"/>
            <w:tcBorders>
              <w:top w:val="single" w:color="auto" w:sz="4" w:space="0"/>
              <w:left w:val="nil"/>
              <w:bottom w:val="single" w:color="auto" w:sz="4" w:space="0"/>
              <w:right w:val="single" w:color="auto" w:sz="4" w:space="0"/>
            </w:tcBorders>
            <w:noWrap w:val="0"/>
            <w:vAlign w:val="center"/>
          </w:tcPr>
          <w:p w14:paraId="49F468BD">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是否在指定媒介发布招标公告</w:t>
            </w:r>
          </w:p>
        </w:tc>
        <w:tc>
          <w:tcPr>
            <w:tcW w:w="3059" w:type="dxa"/>
            <w:gridSpan w:val="2"/>
            <w:tcBorders>
              <w:top w:val="single" w:color="auto" w:sz="4" w:space="0"/>
              <w:left w:val="nil"/>
              <w:bottom w:val="single" w:color="auto" w:sz="4" w:space="0"/>
              <w:right w:val="single" w:color="auto" w:sz="4" w:space="0"/>
            </w:tcBorders>
            <w:noWrap w:val="0"/>
            <w:vAlign w:val="center"/>
          </w:tcPr>
          <w:p w14:paraId="600CE37D">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p>
        </w:tc>
      </w:tr>
      <w:tr w14:paraId="0120A5FB">
        <w:tblPrEx>
          <w:tblCellMar>
            <w:top w:w="0" w:type="dxa"/>
            <w:left w:w="108" w:type="dxa"/>
            <w:bottom w:w="0" w:type="dxa"/>
            <w:right w:w="108" w:type="dxa"/>
          </w:tblCellMar>
        </w:tblPrEx>
        <w:trPr>
          <w:trHeight w:val="805"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399F5EAB">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5</w:t>
            </w:r>
          </w:p>
        </w:tc>
        <w:tc>
          <w:tcPr>
            <w:tcW w:w="5858" w:type="dxa"/>
            <w:gridSpan w:val="2"/>
            <w:tcBorders>
              <w:top w:val="single" w:color="auto" w:sz="4" w:space="0"/>
              <w:left w:val="nil"/>
              <w:bottom w:val="single" w:color="auto" w:sz="4" w:space="0"/>
              <w:right w:val="single" w:color="auto" w:sz="4" w:space="0"/>
            </w:tcBorders>
            <w:noWrap w:val="0"/>
            <w:vAlign w:val="center"/>
          </w:tcPr>
          <w:p w14:paraId="6D91655D">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招标文件中是否具有明显倾向性，是否以不合理的条件限制或排斥潜在投标人</w:t>
            </w:r>
          </w:p>
        </w:tc>
        <w:tc>
          <w:tcPr>
            <w:tcW w:w="3059" w:type="dxa"/>
            <w:gridSpan w:val="2"/>
            <w:tcBorders>
              <w:top w:val="single" w:color="auto" w:sz="4" w:space="0"/>
              <w:left w:val="nil"/>
              <w:bottom w:val="single" w:color="auto" w:sz="4" w:space="0"/>
              <w:right w:val="single" w:color="auto" w:sz="4" w:space="0"/>
            </w:tcBorders>
            <w:noWrap w:val="0"/>
            <w:vAlign w:val="center"/>
          </w:tcPr>
          <w:p w14:paraId="325070EC">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p>
        </w:tc>
      </w:tr>
      <w:tr w14:paraId="64EEE989">
        <w:tblPrEx>
          <w:tblCellMar>
            <w:top w:w="0" w:type="dxa"/>
            <w:left w:w="108" w:type="dxa"/>
            <w:bottom w:w="0" w:type="dxa"/>
            <w:right w:w="108" w:type="dxa"/>
          </w:tblCellMar>
        </w:tblPrEx>
        <w:trPr>
          <w:trHeight w:val="671"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7BC0781D">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6</w:t>
            </w:r>
          </w:p>
        </w:tc>
        <w:tc>
          <w:tcPr>
            <w:tcW w:w="5858" w:type="dxa"/>
            <w:gridSpan w:val="2"/>
            <w:tcBorders>
              <w:top w:val="single" w:color="auto" w:sz="4" w:space="0"/>
              <w:left w:val="nil"/>
              <w:bottom w:val="single" w:color="auto" w:sz="4" w:space="0"/>
              <w:right w:val="single" w:color="auto" w:sz="4" w:space="0"/>
            </w:tcBorders>
            <w:noWrap w:val="0"/>
            <w:vAlign w:val="center"/>
          </w:tcPr>
          <w:p w14:paraId="05726302">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评标专家的抽取是否符合规定，评标专家是否存在违法违规行为</w:t>
            </w:r>
          </w:p>
        </w:tc>
        <w:tc>
          <w:tcPr>
            <w:tcW w:w="3059" w:type="dxa"/>
            <w:gridSpan w:val="2"/>
            <w:tcBorders>
              <w:top w:val="single" w:color="auto" w:sz="4" w:space="0"/>
              <w:left w:val="nil"/>
              <w:bottom w:val="single" w:color="auto" w:sz="4" w:space="0"/>
              <w:right w:val="single" w:color="auto" w:sz="4" w:space="0"/>
            </w:tcBorders>
            <w:noWrap w:val="0"/>
            <w:vAlign w:val="center"/>
          </w:tcPr>
          <w:p w14:paraId="40C2E051">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p>
        </w:tc>
      </w:tr>
      <w:tr w14:paraId="23C0750D">
        <w:tblPrEx>
          <w:tblCellMar>
            <w:top w:w="0" w:type="dxa"/>
            <w:left w:w="108" w:type="dxa"/>
            <w:bottom w:w="0" w:type="dxa"/>
            <w:right w:w="108" w:type="dxa"/>
          </w:tblCellMar>
        </w:tblPrEx>
        <w:trPr>
          <w:trHeight w:val="759"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69BE56D">
            <w:pPr>
              <w:keepNext w:val="0"/>
              <w:keepLines w:val="0"/>
              <w:pageBreakBefore w:val="0"/>
              <w:widowControl/>
              <w:kinsoku/>
              <w:wordWrap/>
              <w:overflowPunct/>
              <w:topLinePunct w:val="0"/>
              <w:autoSpaceDE/>
              <w:bidi w:val="0"/>
              <w:adjustRightInd/>
              <w:snapToGrid/>
              <w:spacing w:line="340" w:lineRule="exact"/>
              <w:jc w:val="center"/>
              <w:textAlignment w:val="auto"/>
              <w:rPr>
                <w:rFonts w:hint="eastAsia" w:ascii="宋体" w:hAnsi="宋体" w:eastAsia="宋体"/>
                <w:szCs w:val="21"/>
                <w:lang w:eastAsia="zh-CN"/>
              </w:rPr>
            </w:pPr>
            <w:r>
              <w:rPr>
                <w:rFonts w:hint="eastAsia" w:ascii="宋体" w:hAnsi="宋体"/>
                <w:lang w:val="en-US" w:eastAsia="zh-CN"/>
              </w:rPr>
              <w:t>7</w:t>
            </w:r>
          </w:p>
        </w:tc>
        <w:tc>
          <w:tcPr>
            <w:tcW w:w="5858" w:type="dxa"/>
            <w:gridSpan w:val="2"/>
            <w:tcBorders>
              <w:top w:val="single" w:color="auto" w:sz="4" w:space="0"/>
              <w:left w:val="nil"/>
              <w:bottom w:val="single" w:color="auto" w:sz="4" w:space="0"/>
              <w:right w:val="single" w:color="auto" w:sz="4" w:space="0"/>
            </w:tcBorders>
            <w:noWrap w:val="0"/>
            <w:vAlign w:val="center"/>
          </w:tcPr>
          <w:p w14:paraId="5DE4C014">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招标人是否存在不按照规定确定中标人，无正当理由不发中标通知书、订立合同，向中标人提出附加条件的行为</w:t>
            </w:r>
          </w:p>
        </w:tc>
        <w:tc>
          <w:tcPr>
            <w:tcW w:w="3059" w:type="dxa"/>
            <w:gridSpan w:val="2"/>
            <w:tcBorders>
              <w:top w:val="single" w:color="auto" w:sz="4" w:space="0"/>
              <w:left w:val="nil"/>
              <w:bottom w:val="single" w:color="auto" w:sz="4" w:space="0"/>
              <w:right w:val="single" w:color="auto" w:sz="4" w:space="0"/>
            </w:tcBorders>
            <w:noWrap w:val="0"/>
            <w:vAlign w:val="center"/>
          </w:tcPr>
          <w:p w14:paraId="5CB18F3F">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eastAsia="宋体" w:cs="Times New Roman"/>
                <w:kern w:val="2"/>
                <w:sz w:val="21"/>
                <w:szCs w:val="21"/>
                <w:lang w:val="en-US" w:eastAsia="zh-CN" w:bidi="ar-SA"/>
              </w:rPr>
            </w:pPr>
          </w:p>
        </w:tc>
      </w:tr>
      <w:tr w14:paraId="1F07967E">
        <w:tblPrEx>
          <w:tblCellMar>
            <w:top w:w="0" w:type="dxa"/>
            <w:left w:w="108" w:type="dxa"/>
            <w:bottom w:w="0" w:type="dxa"/>
            <w:right w:w="108" w:type="dxa"/>
          </w:tblCellMar>
        </w:tblPrEx>
        <w:trPr>
          <w:trHeight w:val="1333"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20DA44EC">
            <w:pPr>
              <w:keepNext w:val="0"/>
              <w:keepLines w:val="0"/>
              <w:pageBreakBefore w:val="0"/>
              <w:widowControl/>
              <w:kinsoku/>
              <w:wordWrap/>
              <w:overflowPunct/>
              <w:topLinePunct w:val="0"/>
              <w:autoSpaceDE/>
              <w:bidi w:val="0"/>
              <w:adjustRightInd/>
              <w:snapToGrid/>
              <w:spacing w:line="340" w:lineRule="exact"/>
              <w:jc w:val="center"/>
              <w:textAlignment w:val="auto"/>
              <w:rPr>
                <w:rFonts w:hint="default" w:ascii="宋体" w:hAnsi="宋体"/>
                <w:lang w:val="en-US" w:eastAsia="zh-CN"/>
              </w:rPr>
            </w:pPr>
            <w:r>
              <w:rPr>
                <w:rFonts w:hint="eastAsia" w:ascii="宋体" w:hAnsi="宋体"/>
                <w:lang w:val="en-US" w:eastAsia="zh-CN"/>
              </w:rPr>
              <w:t>8</w:t>
            </w:r>
          </w:p>
        </w:tc>
        <w:tc>
          <w:tcPr>
            <w:tcW w:w="5858" w:type="dxa"/>
            <w:gridSpan w:val="2"/>
            <w:tcBorders>
              <w:top w:val="single" w:color="auto" w:sz="4" w:space="0"/>
              <w:left w:val="nil"/>
              <w:bottom w:val="single" w:color="auto" w:sz="4" w:space="0"/>
              <w:right w:val="single" w:color="auto" w:sz="4" w:space="0"/>
            </w:tcBorders>
            <w:noWrap w:val="0"/>
            <w:vAlign w:val="center"/>
          </w:tcPr>
          <w:p w14:paraId="13BE919F">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法必须招标的招标投标活动行为主体是合遵守法律、法规和有关管理规定，发布招标计划、编制招标文件、发布招标公告、开展资格审查、开标、评标、定标、异议答复、中标候选人公示和中标结果公开、招投标情况书面报告等环节</w:t>
            </w:r>
          </w:p>
        </w:tc>
        <w:tc>
          <w:tcPr>
            <w:tcW w:w="3059" w:type="dxa"/>
            <w:gridSpan w:val="2"/>
            <w:tcBorders>
              <w:top w:val="single" w:color="auto" w:sz="4" w:space="0"/>
              <w:left w:val="nil"/>
              <w:bottom w:val="single" w:color="auto" w:sz="4" w:space="0"/>
              <w:right w:val="single" w:color="auto" w:sz="4" w:space="0"/>
            </w:tcBorders>
            <w:noWrap w:val="0"/>
            <w:vAlign w:val="center"/>
          </w:tcPr>
          <w:p w14:paraId="0DC4FBF2">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eastAsia="宋体" w:cs="Times New Roman"/>
                <w:kern w:val="2"/>
                <w:sz w:val="21"/>
                <w:szCs w:val="21"/>
                <w:lang w:val="en-US" w:eastAsia="zh-CN" w:bidi="ar-SA"/>
              </w:rPr>
            </w:pPr>
          </w:p>
        </w:tc>
      </w:tr>
      <w:tr w14:paraId="16A1AB1B">
        <w:tblPrEx>
          <w:tblCellMar>
            <w:top w:w="0" w:type="dxa"/>
            <w:left w:w="108" w:type="dxa"/>
            <w:bottom w:w="0" w:type="dxa"/>
            <w:right w:w="108" w:type="dxa"/>
          </w:tblCellMar>
        </w:tblPrEx>
        <w:trPr>
          <w:trHeight w:val="714"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694FFC92">
            <w:pPr>
              <w:keepNext w:val="0"/>
              <w:keepLines w:val="0"/>
              <w:pageBreakBefore w:val="0"/>
              <w:widowControl/>
              <w:kinsoku/>
              <w:wordWrap/>
              <w:overflowPunct/>
              <w:topLinePunct w:val="0"/>
              <w:autoSpaceDE/>
              <w:bidi w:val="0"/>
              <w:adjustRightInd/>
              <w:snapToGrid/>
              <w:spacing w:line="340" w:lineRule="exact"/>
              <w:jc w:val="center"/>
              <w:textAlignment w:val="auto"/>
              <w:rPr>
                <w:rFonts w:hint="default" w:ascii="宋体" w:hAnsi="宋体"/>
                <w:lang w:val="en-US" w:eastAsia="zh-CN"/>
              </w:rPr>
            </w:pPr>
            <w:r>
              <w:rPr>
                <w:rFonts w:hint="eastAsia" w:ascii="宋体" w:hAnsi="宋体"/>
                <w:lang w:val="en-US" w:eastAsia="zh-CN"/>
              </w:rPr>
              <w:t>9</w:t>
            </w:r>
          </w:p>
        </w:tc>
        <w:tc>
          <w:tcPr>
            <w:tcW w:w="5858" w:type="dxa"/>
            <w:gridSpan w:val="2"/>
            <w:tcBorders>
              <w:top w:val="single" w:color="auto" w:sz="4" w:space="0"/>
              <w:left w:val="nil"/>
              <w:bottom w:val="single" w:color="auto" w:sz="4" w:space="0"/>
              <w:right w:val="single" w:color="auto" w:sz="4" w:space="0"/>
            </w:tcBorders>
            <w:noWrap w:val="0"/>
            <w:vAlign w:val="center"/>
          </w:tcPr>
          <w:p w14:paraId="663F3B05">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招标代理机构是否泄露应当保密的与招标投标活动有关的情况和资料；是否操纵评标专家为特定的投标人中标创造条件</w:t>
            </w:r>
          </w:p>
        </w:tc>
        <w:tc>
          <w:tcPr>
            <w:tcW w:w="3059" w:type="dxa"/>
            <w:gridSpan w:val="2"/>
            <w:tcBorders>
              <w:top w:val="single" w:color="auto" w:sz="4" w:space="0"/>
              <w:left w:val="nil"/>
              <w:bottom w:val="single" w:color="auto" w:sz="4" w:space="0"/>
              <w:right w:val="single" w:color="auto" w:sz="4" w:space="0"/>
            </w:tcBorders>
            <w:noWrap w:val="0"/>
            <w:vAlign w:val="center"/>
          </w:tcPr>
          <w:p w14:paraId="6C3E32A9">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eastAsia="宋体" w:cs="Times New Roman"/>
                <w:kern w:val="2"/>
                <w:sz w:val="21"/>
                <w:szCs w:val="21"/>
                <w:lang w:val="en-US" w:eastAsia="zh-CN" w:bidi="ar-SA"/>
              </w:rPr>
            </w:pPr>
          </w:p>
        </w:tc>
      </w:tr>
      <w:tr w14:paraId="0212DC8A">
        <w:tblPrEx>
          <w:tblCellMar>
            <w:top w:w="0" w:type="dxa"/>
            <w:left w:w="108" w:type="dxa"/>
            <w:bottom w:w="0" w:type="dxa"/>
            <w:right w:w="108" w:type="dxa"/>
          </w:tblCellMar>
        </w:tblPrEx>
        <w:trPr>
          <w:trHeight w:val="671"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1F18C9C4">
            <w:pPr>
              <w:keepNext w:val="0"/>
              <w:keepLines w:val="0"/>
              <w:pageBreakBefore w:val="0"/>
              <w:widowControl/>
              <w:kinsoku/>
              <w:wordWrap/>
              <w:overflowPunct/>
              <w:topLinePunct w:val="0"/>
              <w:autoSpaceDE/>
              <w:bidi w:val="0"/>
              <w:adjustRightInd/>
              <w:snapToGrid/>
              <w:spacing w:line="340" w:lineRule="exact"/>
              <w:jc w:val="center"/>
              <w:textAlignment w:val="auto"/>
              <w:rPr>
                <w:rFonts w:hint="default" w:ascii="宋体" w:hAnsi="宋体"/>
                <w:lang w:val="en-US" w:eastAsia="zh-CN"/>
              </w:rPr>
            </w:pPr>
            <w:r>
              <w:rPr>
                <w:rFonts w:hint="eastAsia" w:ascii="宋体" w:hAnsi="宋体"/>
                <w:lang w:val="en-US" w:eastAsia="zh-CN"/>
              </w:rPr>
              <w:t>10</w:t>
            </w:r>
          </w:p>
        </w:tc>
        <w:tc>
          <w:tcPr>
            <w:tcW w:w="5858" w:type="dxa"/>
            <w:gridSpan w:val="2"/>
            <w:tcBorders>
              <w:top w:val="single" w:color="auto" w:sz="4" w:space="0"/>
              <w:left w:val="nil"/>
              <w:bottom w:val="single" w:color="auto" w:sz="4" w:space="0"/>
              <w:right w:val="single" w:color="auto" w:sz="4" w:space="0"/>
            </w:tcBorders>
            <w:noWrap w:val="0"/>
            <w:vAlign w:val="center"/>
          </w:tcPr>
          <w:p w14:paraId="310B24E8">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投标人是否存在围标、串标、出借资质、暗箱操作、弄虚作假行为</w:t>
            </w:r>
          </w:p>
        </w:tc>
        <w:tc>
          <w:tcPr>
            <w:tcW w:w="3059" w:type="dxa"/>
            <w:gridSpan w:val="2"/>
            <w:tcBorders>
              <w:top w:val="single" w:color="auto" w:sz="4" w:space="0"/>
              <w:left w:val="nil"/>
              <w:bottom w:val="single" w:color="auto" w:sz="4" w:space="0"/>
              <w:right w:val="single" w:color="auto" w:sz="4" w:space="0"/>
            </w:tcBorders>
            <w:noWrap w:val="0"/>
            <w:vAlign w:val="center"/>
          </w:tcPr>
          <w:p w14:paraId="26595840">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eastAsia="宋体" w:cs="Times New Roman"/>
                <w:kern w:val="2"/>
                <w:sz w:val="21"/>
                <w:szCs w:val="21"/>
                <w:lang w:val="en-US" w:eastAsia="zh-CN" w:bidi="ar-SA"/>
              </w:rPr>
            </w:pPr>
          </w:p>
        </w:tc>
      </w:tr>
      <w:tr w14:paraId="31C5379D">
        <w:tblPrEx>
          <w:tblCellMar>
            <w:top w:w="0" w:type="dxa"/>
            <w:left w:w="108" w:type="dxa"/>
            <w:bottom w:w="0" w:type="dxa"/>
            <w:right w:w="108" w:type="dxa"/>
          </w:tblCellMar>
        </w:tblPrEx>
        <w:trPr>
          <w:trHeight w:val="549" w:hRule="atLeast"/>
        </w:trPr>
        <w:tc>
          <w:tcPr>
            <w:tcW w:w="662" w:type="dxa"/>
            <w:tcBorders>
              <w:top w:val="single" w:color="auto" w:sz="4" w:space="0"/>
              <w:left w:val="single" w:color="auto" w:sz="4" w:space="0"/>
              <w:bottom w:val="single" w:color="auto" w:sz="4" w:space="0"/>
              <w:right w:val="single" w:color="auto" w:sz="4" w:space="0"/>
            </w:tcBorders>
            <w:noWrap w:val="0"/>
            <w:vAlign w:val="center"/>
          </w:tcPr>
          <w:p w14:paraId="433B22AD">
            <w:pPr>
              <w:keepNext w:val="0"/>
              <w:keepLines w:val="0"/>
              <w:pageBreakBefore w:val="0"/>
              <w:widowControl/>
              <w:kinsoku/>
              <w:wordWrap/>
              <w:overflowPunct/>
              <w:topLinePunct w:val="0"/>
              <w:autoSpaceDE/>
              <w:bidi w:val="0"/>
              <w:adjustRightInd/>
              <w:snapToGrid/>
              <w:spacing w:line="340" w:lineRule="exact"/>
              <w:jc w:val="center"/>
              <w:textAlignment w:val="auto"/>
              <w:rPr>
                <w:rFonts w:hint="default" w:ascii="宋体" w:hAnsi="宋体"/>
                <w:lang w:val="en-US" w:eastAsia="zh-CN"/>
              </w:rPr>
            </w:pPr>
            <w:r>
              <w:rPr>
                <w:rFonts w:hint="eastAsia" w:ascii="宋体" w:hAnsi="宋体"/>
                <w:lang w:val="en-US" w:eastAsia="zh-CN"/>
              </w:rPr>
              <w:t>11</w:t>
            </w:r>
          </w:p>
        </w:tc>
        <w:tc>
          <w:tcPr>
            <w:tcW w:w="5858" w:type="dxa"/>
            <w:gridSpan w:val="2"/>
            <w:tcBorders>
              <w:top w:val="single" w:color="auto" w:sz="4" w:space="0"/>
              <w:left w:val="nil"/>
              <w:bottom w:val="single" w:color="auto" w:sz="4" w:space="0"/>
              <w:right w:val="single" w:color="auto" w:sz="4" w:space="0"/>
            </w:tcBorders>
            <w:noWrap w:val="0"/>
            <w:vAlign w:val="center"/>
          </w:tcPr>
          <w:p w14:paraId="3FFC679D">
            <w:pPr>
              <w:keepNext w:val="0"/>
              <w:keepLines w:val="0"/>
              <w:pageBreakBefore w:val="0"/>
              <w:widowControl/>
              <w:kinsoku/>
              <w:wordWrap/>
              <w:overflowPunct/>
              <w:topLinePunct w:val="0"/>
              <w:autoSpaceDE/>
              <w:bidi w:val="0"/>
              <w:adjustRightInd/>
              <w:snapToGrid/>
              <w:spacing w:line="340" w:lineRule="exact"/>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其他涉及招投标领域的违法违纪违规行为</w:t>
            </w:r>
          </w:p>
        </w:tc>
        <w:tc>
          <w:tcPr>
            <w:tcW w:w="3059" w:type="dxa"/>
            <w:gridSpan w:val="2"/>
            <w:tcBorders>
              <w:top w:val="single" w:color="auto" w:sz="4" w:space="0"/>
              <w:left w:val="nil"/>
              <w:bottom w:val="single" w:color="auto" w:sz="4" w:space="0"/>
              <w:right w:val="single" w:color="auto" w:sz="4" w:space="0"/>
            </w:tcBorders>
            <w:noWrap w:val="0"/>
            <w:vAlign w:val="center"/>
          </w:tcPr>
          <w:p w14:paraId="1D5E2462">
            <w:pPr>
              <w:keepNext w:val="0"/>
              <w:keepLines w:val="0"/>
              <w:pageBreakBefore w:val="0"/>
              <w:widowControl/>
              <w:kinsoku/>
              <w:wordWrap/>
              <w:overflowPunct/>
              <w:topLinePunct w:val="0"/>
              <w:autoSpaceDE/>
              <w:bidi w:val="0"/>
              <w:adjustRightInd/>
              <w:snapToGrid/>
              <w:spacing w:line="340" w:lineRule="exact"/>
              <w:jc w:val="left"/>
              <w:textAlignment w:val="auto"/>
              <w:rPr>
                <w:rFonts w:ascii="宋体" w:hAnsi="宋体" w:eastAsia="宋体" w:cs="Times New Roman"/>
                <w:kern w:val="2"/>
                <w:sz w:val="21"/>
                <w:szCs w:val="21"/>
                <w:lang w:val="en-US" w:eastAsia="zh-CN" w:bidi="ar-SA"/>
              </w:rPr>
            </w:pPr>
          </w:p>
        </w:tc>
      </w:tr>
      <w:tr w14:paraId="016C40B4">
        <w:tblPrEx>
          <w:tblCellMar>
            <w:top w:w="0" w:type="dxa"/>
            <w:left w:w="108" w:type="dxa"/>
            <w:bottom w:w="0" w:type="dxa"/>
            <w:right w:w="108" w:type="dxa"/>
          </w:tblCellMar>
        </w:tblPrEx>
        <w:trPr>
          <w:trHeight w:val="549" w:hRule="atLeast"/>
        </w:trPr>
        <w:tc>
          <w:tcPr>
            <w:tcW w:w="9579" w:type="dxa"/>
            <w:gridSpan w:val="5"/>
            <w:tcBorders>
              <w:top w:val="single" w:color="auto" w:sz="4" w:space="0"/>
              <w:left w:val="single" w:color="auto" w:sz="4" w:space="0"/>
              <w:bottom w:val="single" w:color="auto" w:sz="4" w:space="0"/>
              <w:right w:val="single" w:color="auto" w:sz="4" w:space="0"/>
            </w:tcBorders>
            <w:noWrap w:val="0"/>
            <w:vAlign w:val="center"/>
          </w:tcPr>
          <w:p w14:paraId="6ADFD862">
            <w:pPr>
              <w:keepNext w:val="0"/>
              <w:keepLines w:val="0"/>
              <w:pageBreakBefore w:val="0"/>
              <w:widowControl/>
              <w:kinsoku/>
              <w:wordWrap/>
              <w:overflowPunct/>
              <w:topLinePunct w:val="0"/>
              <w:autoSpaceDE/>
              <w:bidi w:val="0"/>
              <w:adjustRightInd/>
              <w:snapToGrid/>
              <w:spacing w:line="340" w:lineRule="exact"/>
              <w:ind w:firstLine="420" w:firstLineChars="200"/>
              <w:jc w:val="left"/>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检查人：                                                         年    月     日</w:t>
            </w:r>
          </w:p>
        </w:tc>
      </w:tr>
    </w:tbl>
    <w:p w14:paraId="5815E51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6"/>
          <w:szCs w:val="36"/>
          <w:lang w:val="en-US" w:eastAsia="zh-CN"/>
        </w:rPr>
      </w:pPr>
      <w:r>
        <w:rPr>
          <w:rFonts w:hint="eastAsia" w:asciiTheme="minorEastAsia" w:hAnsiTheme="minorEastAsia" w:eastAsiaTheme="minorEastAsia" w:cstheme="minorEastAsia"/>
          <w:b w:val="0"/>
          <w:bCs w:val="0"/>
          <w:sz w:val="24"/>
          <w:szCs w:val="24"/>
          <w:lang w:val="en-US" w:eastAsia="zh-CN"/>
        </w:rPr>
        <w:t>被</w:t>
      </w:r>
      <w:r>
        <w:rPr>
          <w:rFonts w:hint="eastAsia" w:asciiTheme="minorEastAsia" w:hAnsiTheme="minorEastAsia" w:cstheme="minorEastAsia"/>
          <w:b w:val="0"/>
          <w:bCs w:val="0"/>
          <w:sz w:val="24"/>
          <w:szCs w:val="24"/>
          <w:lang w:val="en-US" w:eastAsia="zh-CN"/>
        </w:rPr>
        <w:t>检</w:t>
      </w:r>
      <w:r>
        <w:rPr>
          <w:rFonts w:hint="eastAsia" w:asciiTheme="minorEastAsia" w:hAnsiTheme="minorEastAsia" w:eastAsiaTheme="minorEastAsia" w:cstheme="minorEastAsia"/>
          <w:b w:val="0"/>
          <w:bCs w:val="0"/>
          <w:sz w:val="24"/>
          <w:szCs w:val="24"/>
          <w:lang w:val="en-US" w:eastAsia="zh-CN"/>
        </w:rPr>
        <w:t>查单位</w:t>
      </w:r>
      <w:r>
        <w:rPr>
          <w:rFonts w:hint="eastAsia" w:asciiTheme="minorEastAsia" w:hAnsiTheme="minorEastAsia" w:cstheme="minorEastAsia"/>
          <w:b w:val="0"/>
          <w:bCs w:val="0"/>
          <w:sz w:val="24"/>
          <w:szCs w:val="24"/>
          <w:lang w:val="en-US" w:eastAsia="zh-CN"/>
        </w:rPr>
        <w:t>（盖章）</w:t>
      </w:r>
      <w:r>
        <w:rPr>
          <w:rFonts w:hint="eastAsia" w:asciiTheme="minorEastAsia" w:hAnsiTheme="minorEastAsia" w:eastAsiaTheme="minorEastAsia" w:cstheme="minorEastAsia"/>
          <w:b w:val="0"/>
          <w:bCs w:val="0"/>
          <w:sz w:val="24"/>
          <w:szCs w:val="24"/>
          <w:lang w:val="en-US" w:eastAsia="zh-CN"/>
        </w:rPr>
        <w:t>：</w:t>
      </w:r>
    </w:p>
    <w:sectPr>
      <w:headerReference r:id="rId3" w:type="default"/>
      <w:footerReference r:id="rId4" w:type="default"/>
      <w:pgSz w:w="11906" w:h="16838"/>
      <w:pgMar w:top="1497" w:right="1746" w:bottom="1497"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95A1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ECBBA">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Dc5NDMwYjNkNzgzMjAyMjY1YmRhZGQxZGI0ODUifQ=="/>
  </w:docVars>
  <w:rsids>
    <w:rsidRoot w:val="39657CBD"/>
    <w:rsid w:val="017D7DA0"/>
    <w:rsid w:val="0FCC0681"/>
    <w:rsid w:val="125F377B"/>
    <w:rsid w:val="1A6153F8"/>
    <w:rsid w:val="1BEE6D2B"/>
    <w:rsid w:val="1D8B7112"/>
    <w:rsid w:val="1F5F03B0"/>
    <w:rsid w:val="1FB65C35"/>
    <w:rsid w:val="232423CD"/>
    <w:rsid w:val="236472A4"/>
    <w:rsid w:val="2B5E165D"/>
    <w:rsid w:val="2FC367EB"/>
    <w:rsid w:val="30877BC5"/>
    <w:rsid w:val="3876080F"/>
    <w:rsid w:val="39657CBD"/>
    <w:rsid w:val="3AA46005"/>
    <w:rsid w:val="3F0B53FE"/>
    <w:rsid w:val="49BA174B"/>
    <w:rsid w:val="4FCB2904"/>
    <w:rsid w:val="51617493"/>
    <w:rsid w:val="522D01E0"/>
    <w:rsid w:val="67FC7620"/>
    <w:rsid w:val="69B430E0"/>
    <w:rsid w:val="6EB8694E"/>
    <w:rsid w:val="762D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2520</Words>
  <Characters>2569</Characters>
  <Lines>0</Lines>
  <Paragraphs>0</Paragraphs>
  <TotalTime>23</TotalTime>
  <ScaleCrop>false</ScaleCrop>
  <LinksUpToDate>false</LinksUpToDate>
  <CharactersWithSpaces>2665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2023-07-25T08:09:00Z</dcterms:created>
  <dc:creator>老实疙瘩</dc:creator>
  <cp:lastModifiedBy>亻、</cp:lastModifiedBy>
  <dcterms:modified xsi:type="dcterms:W3CDTF">2024-07-12T09:31:41Z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4BC7E391E97642509F119DABCB78F635_13</vt:lpwstr>
  </property>
</Properties>
</file>