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仿宋" w:eastAsia="仿宋" w:cs="仿宋"/>
          <w:b/>
          <w:bCs/>
          <w:kern w:val="0"/>
          <w:sz w:val="36"/>
          <w:szCs w:val="36"/>
          <w:lang w:val="zh-CN"/>
        </w:rPr>
      </w:pPr>
      <w:r>
        <w:rPr>
          <w:rFonts w:hint="eastAsia" w:ascii="仿宋" w:eastAsia="仿宋" w:cs="仿宋"/>
          <w:b/>
          <w:bCs/>
          <w:kern w:val="0"/>
          <w:sz w:val="36"/>
          <w:szCs w:val="36"/>
          <w:lang w:val="zh-CN"/>
        </w:rPr>
        <w:t>食品加工操作流程和空间布局图</w:t>
      </w:r>
    </w:p>
    <w:p>
      <w:pPr>
        <w:autoSpaceDE w:val="0"/>
        <w:autoSpaceDN w:val="0"/>
        <w:adjustRightInd w:val="0"/>
        <w:jc w:val="center"/>
        <w:rPr>
          <w:rFonts w:eastAsia="仿宋" w:cs="Calibri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仿宋" w:eastAsia="仿宋" w:cs="仿宋"/>
          <w:kern w:val="0"/>
          <w:sz w:val="28"/>
          <w:szCs w:val="28"/>
          <w:lang w:val="zh-CN"/>
        </w:rPr>
      </w:pPr>
      <w:r>
        <w:rPr>
          <w:rFonts w:hint="eastAsia" w:ascii="仿宋" w:eastAsia="仿宋" w:cs="仿宋"/>
          <w:kern w:val="0"/>
          <w:sz w:val="28"/>
          <w:szCs w:val="28"/>
          <w:lang w:val="zh-CN"/>
        </w:rPr>
        <w:t>食品加工操作流程图</w:t>
      </w:r>
    </w:p>
    <w:tbl>
      <w:tblPr>
        <w:tblStyle w:val="3"/>
        <w:tblW w:w="8522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8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eastAsia="仿宋" w:cs="Calibri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" w:cs="Calibri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" w:cs="Calibri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zh-CN"/>
              </w:rPr>
              <w:t>采</w:t>
            </w:r>
            <w:r>
              <w:rPr>
                <w:rFonts w:ascii="仿宋" w:eastAsia="仿宋" w:cs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zh-CN"/>
              </w:rPr>
              <w:t>购</w:t>
            </w:r>
            <w:r>
              <w:rPr>
                <w:rFonts w:ascii="仿宋" w:eastAsia="仿宋" w:cs="仿宋"/>
                <w:kern w:val="0"/>
                <w:sz w:val="28"/>
                <w:szCs w:val="28"/>
                <w:lang w:val="zh-CN"/>
              </w:rPr>
              <w:t xml:space="preserve"> -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zh-CN"/>
              </w:rPr>
              <w:t>→</w:t>
            </w:r>
            <w:r>
              <w:rPr>
                <w:rFonts w:ascii="仿宋" w:eastAsia="仿宋" w:cs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zh-CN"/>
              </w:rPr>
              <w:t>验收</w:t>
            </w:r>
            <w:r>
              <w:rPr>
                <w:rFonts w:ascii="仿宋" w:eastAsia="仿宋" w:cs="仿宋"/>
                <w:kern w:val="0"/>
                <w:sz w:val="28"/>
                <w:szCs w:val="28"/>
                <w:lang w:val="zh-CN"/>
              </w:rPr>
              <w:t xml:space="preserve"> --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zh-CN"/>
              </w:rPr>
              <w:t>→粗加工</w:t>
            </w:r>
            <w:r>
              <w:rPr>
                <w:rFonts w:ascii="仿宋" w:eastAsia="仿宋" w:cs="仿宋"/>
                <w:kern w:val="0"/>
                <w:sz w:val="28"/>
                <w:szCs w:val="28"/>
                <w:lang w:val="zh-CN"/>
              </w:rPr>
              <w:t xml:space="preserve"> --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zh-CN"/>
              </w:rPr>
              <w:t>→</w:t>
            </w:r>
            <w:r>
              <w:rPr>
                <w:rFonts w:ascii="仿宋" w:eastAsia="仿宋" w:cs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zh-CN"/>
              </w:rPr>
              <w:t>细加工</w:t>
            </w:r>
            <w:r>
              <w:rPr>
                <w:rFonts w:ascii="仿宋" w:eastAsia="仿宋" w:cs="仿宋"/>
                <w:kern w:val="0"/>
                <w:sz w:val="28"/>
                <w:szCs w:val="28"/>
                <w:lang w:val="zh-CN"/>
              </w:rPr>
              <w:t xml:space="preserve"> --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zh-CN"/>
              </w:rPr>
              <w:t>→</w:t>
            </w:r>
            <w:r>
              <w:rPr>
                <w:rFonts w:ascii="仿宋" w:eastAsia="仿宋" w:cs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zh-CN"/>
              </w:rPr>
              <w:t>烹饪</w:t>
            </w:r>
            <w:r>
              <w:rPr>
                <w:rFonts w:ascii="仿宋" w:eastAsia="仿宋" w:cs="仿宋"/>
                <w:kern w:val="0"/>
                <w:sz w:val="28"/>
                <w:szCs w:val="28"/>
                <w:lang w:val="zh-CN"/>
              </w:rPr>
              <w:t xml:space="preserve"> --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zh-CN"/>
              </w:rPr>
              <w:t>→出售</w:t>
            </w:r>
          </w:p>
        </w:tc>
      </w:tr>
    </w:tbl>
    <w:p>
      <w:pPr>
        <w:autoSpaceDE w:val="0"/>
        <w:autoSpaceDN w:val="0"/>
        <w:adjustRightInd w:val="0"/>
        <w:rPr>
          <w:rFonts w:cs="Calibri"/>
          <w:kern w:val="0"/>
          <w:szCs w:val="21"/>
        </w:rPr>
      </w:pPr>
    </w:p>
    <w:p>
      <w:pPr>
        <w:autoSpaceDE w:val="0"/>
        <w:autoSpaceDN w:val="0"/>
        <w:adjustRightInd w:val="0"/>
        <w:rPr>
          <w:rFonts w:cs="Calibri"/>
          <w:kern w:val="0"/>
          <w:szCs w:val="21"/>
        </w:rPr>
      </w:pPr>
    </w:p>
    <w:p>
      <w:pPr>
        <w:autoSpaceDE w:val="0"/>
        <w:autoSpaceDN w:val="0"/>
        <w:adjustRightInd w:val="0"/>
        <w:jc w:val="center"/>
        <w:rPr>
          <w:rFonts w:ascii="仿宋" w:eastAsia="仿宋" w:cs="仿宋"/>
          <w:kern w:val="0"/>
          <w:sz w:val="28"/>
          <w:szCs w:val="28"/>
          <w:lang w:val="zh-CN"/>
        </w:rPr>
      </w:pPr>
      <w:r>
        <w:rPr>
          <w:rFonts w:hint="eastAsia" w:ascii="仿宋" w:eastAsia="仿宋" w:cs="仿宋"/>
          <w:kern w:val="0"/>
          <w:sz w:val="28"/>
          <w:szCs w:val="28"/>
          <w:lang w:val="zh-CN"/>
        </w:rPr>
        <w:t>食品加工操作布局图</w:t>
      </w:r>
    </w:p>
    <w:tbl>
      <w:tblPr>
        <w:tblStyle w:val="3"/>
        <w:tblW w:w="8480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7" w:hRule="atLeast"/>
          <w:jc w:val="center"/>
        </w:trPr>
        <w:tc>
          <w:tcPr>
            <w:tcW w:w="8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jc w:val="right"/>
        <w:rPr>
          <w:rFonts w:cs="Calibri"/>
          <w:kern w:val="0"/>
          <w:szCs w:val="21"/>
        </w:rPr>
      </w:pPr>
    </w:p>
    <w:p>
      <w:pPr>
        <w:autoSpaceDE w:val="0"/>
        <w:autoSpaceDN w:val="0"/>
        <w:adjustRightInd w:val="0"/>
        <w:jc w:val="right"/>
        <w:rPr>
          <w:rFonts w:cs="Calibri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28"/>
          <w:szCs w:val="28"/>
          <w:lang w:val="zh-CN"/>
        </w:rPr>
      </w:pPr>
      <w:r>
        <w:rPr>
          <w:rFonts w:ascii="仿宋" w:eastAsia="仿宋" w:cs="仿宋"/>
          <w:kern w:val="0"/>
          <w:sz w:val="28"/>
          <w:szCs w:val="28"/>
          <w:lang w:val="zh-CN"/>
        </w:rPr>
        <w:t xml:space="preserve">                                  </w:t>
      </w:r>
      <w:r>
        <w:rPr>
          <w:rFonts w:hint="eastAsia" w:ascii="仿宋" w:eastAsia="仿宋" w:cs="仿宋"/>
          <w:kern w:val="0"/>
          <w:sz w:val="28"/>
          <w:szCs w:val="28"/>
          <w:lang w:val="zh-CN"/>
        </w:rPr>
        <w:t>经营单位（盖章）：</w:t>
      </w:r>
    </w:p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28"/>
          <w:szCs w:val="28"/>
          <w:lang w:val="zh-CN"/>
        </w:rPr>
      </w:pPr>
      <w:r>
        <w:rPr>
          <w:rFonts w:ascii="仿宋" w:eastAsia="仿宋" w:cs="仿宋"/>
          <w:kern w:val="0"/>
          <w:sz w:val="28"/>
          <w:szCs w:val="28"/>
          <w:lang w:val="zh-CN"/>
        </w:rPr>
        <w:t xml:space="preserve">                               </w:t>
      </w:r>
      <w:r>
        <w:rPr>
          <w:rFonts w:hint="eastAsia" w:ascii="仿宋" w:eastAsia="仿宋" w:cs="仿宋"/>
          <w:kern w:val="0"/>
          <w:sz w:val="28"/>
          <w:szCs w:val="28"/>
          <w:lang w:val="zh-CN"/>
        </w:rPr>
        <w:t>法定代表人或负责人：</w:t>
      </w:r>
    </w:p>
    <w:p>
      <w:pPr>
        <w:jc w:val="center"/>
      </w:pPr>
    </w:p>
    <w:p>
      <w:bookmarkStart w:id="0" w:name="_GoBack"/>
      <w:bookmarkEnd w:id="0"/>
    </w:p>
    <w:sectPr>
      <w:pgSz w:w="11906" w:h="16838"/>
      <w:pgMar w:top="1304" w:right="1361" w:bottom="130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..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ËÎÌå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03BD9"/>
    <w:rsid w:val="6F403B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2018-03-21T01:13:00Z</dcterms:created>
  <dc:creator>山间明月</dc:creator>
  <cp:lastModifiedBy>山间明月</cp:lastModifiedBy>
  <dcterms:modified xsi:type="dcterms:W3CDTF">2018-03-21T01:13:28Z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